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4A" w:rsidRPr="00A63A3A" w:rsidRDefault="00B51D4A" w:rsidP="00B51D4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зарегистрировано в сфере бизнеса 38</w:t>
      </w:r>
      <w:r w:rsidRPr="00A63A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190 индивидуальных предпринимателей, 231 </w:t>
      </w:r>
      <w:proofErr w:type="spellStart"/>
      <w:r w:rsidRPr="00A6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A6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(применяющих </w:t>
      </w:r>
      <w:r w:rsidRPr="00A63A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специальный налоговый режим «Налог на профессиональный доход»), следует </w:t>
      </w:r>
      <w:r w:rsidRPr="00A6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значительный рост количества </w:t>
      </w:r>
      <w:proofErr w:type="spellStart"/>
      <w:r w:rsidRPr="00A63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A6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- 194 единицы.  </w:t>
      </w:r>
      <w:r w:rsidRPr="00A63A3A">
        <w:rPr>
          <w:rFonts w:ascii="Times New Roman" w:hAnsi="Times New Roman" w:cs="Times New Roman"/>
          <w:sz w:val="28"/>
          <w:szCs w:val="28"/>
        </w:rPr>
        <w:t xml:space="preserve">Росту количества </w:t>
      </w:r>
      <w:proofErr w:type="spellStart"/>
      <w:r w:rsidRPr="00A63A3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63A3A">
        <w:rPr>
          <w:rFonts w:ascii="Times New Roman" w:hAnsi="Times New Roman" w:cs="Times New Roman"/>
          <w:sz w:val="28"/>
          <w:szCs w:val="28"/>
        </w:rPr>
        <w:t xml:space="preserve"> способствовала  и реализация на территории района программы  Государственной социальной помощи на основании социального контракта через Балейский отдел Государственного казенного учреждения «Краевой центр социальной защиты населения», зарегистрировали свою деятельность  20 человек (регистрация в качестве </w:t>
      </w:r>
      <w:proofErr w:type="spellStart"/>
      <w:proofErr w:type="gramStart"/>
      <w:r w:rsidRPr="00A63A3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63A3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A63A3A">
        <w:rPr>
          <w:rFonts w:ascii="Times New Roman" w:hAnsi="Times New Roman" w:cs="Times New Roman"/>
          <w:sz w:val="28"/>
          <w:szCs w:val="28"/>
        </w:rPr>
        <w:t>общая сумма поддержки составила 2500 тыс. руб. и 19 предпринимателей  общая сумма поддержки составила 5450  тыс. руб.</w:t>
      </w:r>
    </w:p>
    <w:p w:rsidR="00B51D4A" w:rsidRDefault="00B51D4A"/>
    <w:p w:rsidR="00B51D4A" w:rsidRDefault="00B51D4A" w:rsidP="00B51D4A"/>
    <w:p w:rsidR="00B51D4A" w:rsidRPr="00B51D4A" w:rsidRDefault="00B51D4A" w:rsidP="00B51D4A">
      <w:pPr>
        <w:tabs>
          <w:tab w:val="left" w:pos="451"/>
        </w:tabs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"/>
        <w:gridCol w:w="244"/>
        <w:gridCol w:w="3005"/>
        <w:gridCol w:w="1114"/>
        <w:gridCol w:w="1217"/>
        <w:gridCol w:w="1646"/>
        <w:gridCol w:w="78"/>
        <w:gridCol w:w="1665"/>
      </w:tblGrid>
      <w:tr w:rsidR="00B51D4A" w:rsidRPr="00B51D4A" w:rsidTr="00B51D4A">
        <w:trPr>
          <w:trHeight w:val="88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Периодичность представления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 за предоставление информации</w:t>
            </w:r>
          </w:p>
        </w:tc>
      </w:tr>
      <w:tr w:rsidR="00B51D4A" w:rsidRPr="00B51D4A" w:rsidTr="00B51D4A">
        <w:trPr>
          <w:trHeight w:val="300"/>
        </w:trPr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  <w:rPr>
                <w:b/>
                <w:bCs/>
              </w:rPr>
            </w:pPr>
            <w:r w:rsidRPr="00B51D4A">
              <w:rPr>
                <w:b/>
                <w:bCs/>
              </w:rPr>
              <w:t>4.</w:t>
            </w:r>
          </w:p>
        </w:tc>
        <w:tc>
          <w:tcPr>
            <w:tcW w:w="45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EF3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  <w:rPr>
                <w:b/>
                <w:bCs/>
              </w:rPr>
            </w:pPr>
            <w:r w:rsidRPr="00B51D4A">
              <w:rPr>
                <w:b/>
                <w:bCs/>
              </w:rPr>
              <w:t>Основные экономические показатели</w:t>
            </w:r>
          </w:p>
        </w:tc>
      </w:tr>
      <w:tr w:rsidR="00B51D4A" w:rsidRPr="00B51D4A" w:rsidTr="00B51D4A">
        <w:trPr>
          <w:trHeight w:val="825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4.1.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Число юридических лиц,  прошедших государственную регистрацию (по состоянию на начало периода)</w:t>
            </w:r>
            <w:r>
              <w:t xml:space="preserve"> всех форм собственности</w:t>
            </w:r>
            <w:bookmarkStart w:id="0" w:name="_GoBack"/>
            <w:bookmarkEnd w:id="0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единиц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138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квартальная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органы Росстата</w:t>
            </w:r>
          </w:p>
        </w:tc>
      </w:tr>
      <w:tr w:rsidR="00B51D4A" w:rsidRPr="00B51D4A" w:rsidTr="00B51D4A">
        <w:trPr>
          <w:trHeight w:val="765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4.2.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Число индивидуальных предпринимателей, прошедших  государственную регистрацию (по состоянию на начало периода)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190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</w:tr>
      <w:tr w:rsidR="00B51D4A" w:rsidRPr="00B51D4A" w:rsidTr="00B51D4A">
        <w:trPr>
          <w:trHeight w:val="765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4A" w:rsidRPr="00B51D4A" w:rsidRDefault="00B51D4A" w:rsidP="00B51D4A">
            <w:pPr>
              <w:tabs>
                <w:tab w:val="left" w:pos="451"/>
              </w:tabs>
            </w:pPr>
            <w:proofErr w:type="spellStart"/>
            <w:r w:rsidRPr="00B51D4A">
              <w:t>Самозанятые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-«-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231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-«-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-«-</w:t>
            </w:r>
          </w:p>
        </w:tc>
      </w:tr>
      <w:tr w:rsidR="00B51D4A" w:rsidRPr="00B51D4A" w:rsidTr="00B51D4A">
        <w:trPr>
          <w:trHeight w:val="765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4.4.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Численность не занятых  трудовой деятельностью граждан, ищущих работу и состоящих на учете – всего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человек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765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месячная 1-Т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Центр занятости населения</w:t>
            </w:r>
          </w:p>
        </w:tc>
      </w:tr>
      <w:tr w:rsidR="00B51D4A" w:rsidRPr="00B51D4A" w:rsidTr="00B51D4A">
        <w:trPr>
          <w:trHeight w:val="510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4.4.1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 xml:space="preserve"> из них признано  безработными в  установленном порядке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489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</w:tr>
      <w:tr w:rsidR="00B51D4A" w:rsidRPr="00B51D4A" w:rsidTr="00B51D4A">
        <w:trPr>
          <w:trHeight w:val="1065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lastRenderedPageBreak/>
              <w:t>4.5.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Среднесписочная численность работников организаций (без субъектов малого предпринимательства)</w:t>
            </w:r>
            <w:r w:rsidRPr="00B51D4A">
              <w:br/>
              <w:t xml:space="preserve"> в том числе: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человек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годовая</w:t>
            </w:r>
            <w:r w:rsidRPr="00B51D4A">
              <w:br/>
              <w:t xml:space="preserve"> месячная 1-Т, П-4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органы Росстата</w:t>
            </w:r>
          </w:p>
        </w:tc>
      </w:tr>
      <w:tr w:rsidR="00B51D4A" w:rsidRPr="00B51D4A" w:rsidTr="00B51D4A">
        <w:trPr>
          <w:trHeight w:val="1020"/>
        </w:trPr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Объем отгруженных товаров  собственного производства,  выполненных работ и услуг  собственными силами  (без субъектов малого предпринимательства)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млн. рублей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4290.4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месячная П-1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</w:tr>
      <w:tr w:rsidR="00B51D4A" w:rsidRPr="00B51D4A" w:rsidTr="00B51D4A">
        <w:trPr>
          <w:trHeight w:val="510"/>
        </w:trPr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4.7.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Объем отгруженных товаров  собственного производства, выполненных работ и услуг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тыс. рублей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Годовая П-1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органы Росстата</w:t>
            </w:r>
          </w:p>
        </w:tc>
      </w:tr>
      <w:tr w:rsidR="00B51D4A" w:rsidRPr="00B51D4A" w:rsidTr="00B51D4A">
        <w:trPr>
          <w:trHeight w:val="300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4.8.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 xml:space="preserve">Оборот розничной торговли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млн. руб.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  <w:rPr>
                <w:lang w:val="en-US"/>
              </w:rPr>
            </w:pPr>
            <w:r w:rsidRPr="00B51D4A">
              <w:t>953.2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квартальная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</w:tr>
      <w:tr w:rsidR="00B51D4A" w:rsidRPr="00B51D4A" w:rsidTr="00B51D4A">
        <w:trPr>
          <w:trHeight w:val="510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4.9.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Оборот розничной торговли организаций  муниципальной  формы собственности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  <w:rPr>
                <w:lang w:val="en-US"/>
              </w:rPr>
            </w:pPr>
            <w:r w:rsidRPr="00B51D4A">
              <w:rPr>
                <w:lang w:val="en-US"/>
              </w:rPr>
              <w:t>23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годовая П-1, П-5 (м)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</w:tr>
      <w:tr w:rsidR="00B51D4A" w:rsidRPr="00B51D4A" w:rsidTr="00B51D4A">
        <w:trPr>
          <w:trHeight w:val="300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4.10.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Оборот общественного питания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23.6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квартальная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</w:tr>
      <w:tr w:rsidR="00B51D4A" w:rsidRPr="00B51D4A" w:rsidTr="00B51D4A">
        <w:trPr>
          <w:trHeight w:val="510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4.11.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Оборот общественного питания организаций  муниципальной формы собственности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  <w:rPr>
                <w:lang w:val="en-US"/>
              </w:rPr>
            </w:pPr>
            <w:r w:rsidRPr="00B51D4A">
              <w:rPr>
                <w:lang w:val="en-US"/>
              </w:rPr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годовая П-1, П-5 (м)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</w:tr>
      <w:tr w:rsidR="00B51D4A" w:rsidRPr="00B51D4A" w:rsidTr="00B51D4A">
        <w:trPr>
          <w:trHeight w:val="1155"/>
        </w:trPr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4.12.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Инвестиции в основной 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Годовая П-2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A" w:rsidRPr="00B51D4A" w:rsidRDefault="00B51D4A" w:rsidP="00B51D4A">
            <w:pPr>
              <w:tabs>
                <w:tab w:val="left" w:pos="451"/>
              </w:tabs>
            </w:pPr>
            <w:r w:rsidRPr="00B51D4A">
              <w:t>- " -</w:t>
            </w:r>
          </w:p>
        </w:tc>
      </w:tr>
    </w:tbl>
    <w:p w:rsidR="00B51D4A" w:rsidRPr="00B51D4A" w:rsidRDefault="00B51D4A" w:rsidP="00B51D4A">
      <w:pPr>
        <w:tabs>
          <w:tab w:val="left" w:pos="451"/>
        </w:tabs>
      </w:pPr>
    </w:p>
    <w:p w:rsidR="00152678" w:rsidRPr="00B51D4A" w:rsidRDefault="00B51D4A" w:rsidP="00B51D4A">
      <w:pPr>
        <w:tabs>
          <w:tab w:val="left" w:pos="451"/>
        </w:tabs>
      </w:pPr>
      <w:r w:rsidRPr="00B51D4A">
        <w:rPr>
          <w:b/>
        </w:rPr>
        <w:br w:type="page"/>
      </w:r>
    </w:p>
    <w:sectPr w:rsidR="00152678" w:rsidRPr="00B5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D8"/>
    <w:rsid w:val="00152678"/>
    <w:rsid w:val="0041329B"/>
    <w:rsid w:val="00B51D4A"/>
    <w:rsid w:val="00C8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2023-04-19T07:51:00Z</dcterms:created>
  <dcterms:modified xsi:type="dcterms:W3CDTF">2023-04-19T08:10:00Z</dcterms:modified>
</cp:coreProperties>
</file>